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8F2A" w14:textId="7CF95C1A" w:rsidR="007541D1" w:rsidRPr="00305006" w:rsidRDefault="008116D4" w:rsidP="007541D1">
      <w:pPr>
        <w:spacing w:after="160" w:line="259" w:lineRule="auto"/>
        <w:rPr>
          <w:b/>
          <w:bCs/>
          <w:u w:val="single"/>
          <w:lang w:val="en-GB"/>
          <w14:ligatures w14:val="none"/>
        </w:rPr>
      </w:pPr>
      <w:bookmarkStart w:id="0" w:name="_Hlk161831619"/>
      <w:r>
        <w:rPr>
          <w:b/>
          <w:bCs/>
          <w:u w:val="single"/>
          <w:lang w:val="en-GB"/>
          <w14:ligatures w14:val="none"/>
        </w:rPr>
        <w:t>26</w:t>
      </w:r>
      <w:r w:rsidR="007541D1" w:rsidRPr="00305006">
        <w:rPr>
          <w:b/>
          <w:bCs/>
          <w:u w:val="single"/>
          <w:lang w:val="en-GB"/>
          <w14:ligatures w14:val="none"/>
        </w:rPr>
        <w:t>-11-2024 (Monday) From 20h00 -06h00</w:t>
      </w:r>
    </w:p>
    <w:bookmarkEnd w:id="0"/>
    <w:p w14:paraId="2BA13B64" w14:textId="77777777" w:rsidR="007541D1" w:rsidRPr="00305006" w:rsidRDefault="007541D1" w:rsidP="007541D1">
      <w:pPr>
        <w:spacing w:after="160" w:line="259" w:lineRule="auto"/>
        <w:rPr>
          <w:b/>
          <w:bCs/>
          <w:u w:val="single"/>
          <w:lang w:val="en-GB"/>
          <w14:ligatures w14:val="none"/>
        </w:rPr>
      </w:pPr>
    </w:p>
    <w:p w14:paraId="63702BFD" w14:textId="77777777" w:rsidR="007541D1" w:rsidRPr="00305006" w:rsidRDefault="007541D1" w:rsidP="007541D1">
      <w:pPr>
        <w:spacing w:after="160" w:line="259" w:lineRule="auto"/>
        <w:rPr>
          <w:b/>
          <w:bCs/>
          <w:u w:val="single"/>
          <w:lang w:val="en-GB"/>
          <w14:ligatures w14:val="none"/>
        </w:rPr>
      </w:pPr>
      <w:r w:rsidRPr="00305006">
        <w:rPr>
          <w:b/>
          <w:bCs/>
          <w:u w:val="single"/>
          <w:lang w:val="en-GB"/>
          <w14:ligatures w14:val="none"/>
        </w:rPr>
        <w:t>10 Melrose Blvd - MV Substation</w:t>
      </w:r>
    </w:p>
    <w:p w14:paraId="61547FBF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4 High Chilled water pumps</w:t>
      </w:r>
    </w:p>
    <w:p w14:paraId="01B59F60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4 High 1</w:t>
      </w:r>
      <w:r w:rsidRPr="00305006">
        <w:rPr>
          <w:vertAlign w:val="superscript"/>
          <w14:ligatures w14:val="none"/>
        </w:rPr>
        <w:t>st</w:t>
      </w:r>
      <w:r w:rsidRPr="00305006">
        <w:rPr>
          <w14:ligatures w14:val="none"/>
        </w:rPr>
        <w:t xml:space="preserve"> - Heavyweight group and clever content</w:t>
      </w:r>
    </w:p>
    <w:p w14:paraId="2FAFE950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4 High 2</w:t>
      </w:r>
      <w:r w:rsidRPr="00305006">
        <w:rPr>
          <w:vertAlign w:val="superscript"/>
          <w14:ligatures w14:val="none"/>
        </w:rPr>
        <w:t>nd</w:t>
      </w:r>
      <w:r w:rsidRPr="00305006">
        <w:rPr>
          <w14:ligatures w14:val="none"/>
        </w:rPr>
        <w:t xml:space="preserve"> - LYT and Mardian Shipping</w:t>
      </w:r>
    </w:p>
    <w:p w14:paraId="0A9667D4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4 High 3</w:t>
      </w:r>
      <w:r w:rsidRPr="00305006">
        <w:rPr>
          <w:vertAlign w:val="superscript"/>
          <w14:ligatures w14:val="none"/>
        </w:rPr>
        <w:t>rd</w:t>
      </w:r>
      <w:r w:rsidRPr="00305006">
        <w:rPr>
          <w14:ligatures w14:val="none"/>
        </w:rPr>
        <w:t xml:space="preserve"> - Penthouses 1,2,3 and Mahube &amp; Emsg Capital</w:t>
      </w:r>
    </w:p>
    <w:p w14:paraId="4719D841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</w:p>
    <w:p w14:paraId="4589FDD8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3 Melrose Square 2</w:t>
      </w:r>
      <w:r w:rsidRPr="00305006">
        <w:rPr>
          <w:vertAlign w:val="superscript"/>
          <w14:ligatures w14:val="none"/>
        </w:rPr>
        <w:t>nd</w:t>
      </w:r>
      <w:r w:rsidRPr="00305006">
        <w:rPr>
          <w14:ligatures w14:val="none"/>
        </w:rPr>
        <w:t xml:space="preserve"> - LYT</w:t>
      </w:r>
    </w:p>
    <w:p w14:paraId="59DC2534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3 Melrose Square 2</w:t>
      </w:r>
      <w:r w:rsidRPr="00305006">
        <w:rPr>
          <w:vertAlign w:val="superscript"/>
          <w14:ligatures w14:val="none"/>
        </w:rPr>
        <w:t>nd</w:t>
      </w:r>
      <w:r w:rsidRPr="00305006">
        <w:rPr>
          <w14:ligatures w14:val="none"/>
        </w:rPr>
        <w:t xml:space="preserve"> - LYT</w:t>
      </w:r>
    </w:p>
    <w:p w14:paraId="6D8C1EA5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3 Melrose Square 1</w:t>
      </w:r>
      <w:r w:rsidRPr="00305006">
        <w:rPr>
          <w:vertAlign w:val="superscript"/>
          <w14:ligatures w14:val="none"/>
        </w:rPr>
        <w:t>st</w:t>
      </w:r>
      <w:r w:rsidRPr="00305006">
        <w:rPr>
          <w14:ligatures w14:val="none"/>
        </w:rPr>
        <w:t xml:space="preserve"> (301 -1A) - Vacant</w:t>
      </w:r>
    </w:p>
    <w:p w14:paraId="33808937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3 Melrose Square 1</w:t>
      </w:r>
      <w:r w:rsidRPr="00305006">
        <w:rPr>
          <w:vertAlign w:val="superscript"/>
          <w14:ligatures w14:val="none"/>
        </w:rPr>
        <w:t>st</w:t>
      </w:r>
      <w:r w:rsidRPr="00305006">
        <w:rPr>
          <w14:ligatures w14:val="none"/>
        </w:rPr>
        <w:t xml:space="preserve"> (301 -1B) - Maersk (Essential Ocean Basket)</w:t>
      </w:r>
    </w:p>
    <w:p w14:paraId="651CE4C3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</w:p>
    <w:p w14:paraId="2080E841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18 Melrose Blvd 3</w:t>
      </w:r>
      <w:r w:rsidRPr="00305006">
        <w:rPr>
          <w:vertAlign w:val="superscript"/>
          <w14:ligatures w14:val="none"/>
        </w:rPr>
        <w:t>rd</w:t>
      </w:r>
      <w:r w:rsidRPr="00305006">
        <w:rPr>
          <w14:ligatures w14:val="none"/>
        </w:rPr>
        <w:t xml:space="preserve"> - Vacant</w:t>
      </w:r>
    </w:p>
    <w:p w14:paraId="0C5AD02C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18 Melrose Blvd 2</w:t>
      </w:r>
      <w:r w:rsidRPr="00305006">
        <w:rPr>
          <w:vertAlign w:val="superscript"/>
          <w14:ligatures w14:val="none"/>
        </w:rPr>
        <w:t>nd</w:t>
      </w:r>
      <w:r w:rsidRPr="00305006">
        <w:rPr>
          <w14:ligatures w14:val="none"/>
        </w:rPr>
        <w:t xml:space="preserve"> - Praxley and Seequent (Essential Ocean Basket)</w:t>
      </w:r>
    </w:p>
    <w:p w14:paraId="12F0D133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18 Melrose Blvd 1</w:t>
      </w:r>
      <w:r w:rsidRPr="00305006">
        <w:rPr>
          <w:vertAlign w:val="superscript"/>
          <w14:ligatures w14:val="none"/>
        </w:rPr>
        <w:t>st</w:t>
      </w:r>
      <w:r w:rsidRPr="00305006">
        <w:rPr>
          <w14:ligatures w14:val="none"/>
        </w:rPr>
        <w:t xml:space="preserve"> - African Premier Trading (Essential Ocean Basket)</w:t>
      </w:r>
    </w:p>
    <w:p w14:paraId="3B964142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  <w:r w:rsidRPr="00305006">
        <w:rPr>
          <w14:ligatures w14:val="none"/>
        </w:rPr>
        <w:t>18 Melrose Blvd GR - Preference Capital and Trade Link (Essential Ocean Basket)</w:t>
      </w:r>
    </w:p>
    <w:p w14:paraId="7E3862FB" w14:textId="77777777" w:rsidR="00934F23" w:rsidRPr="00305006" w:rsidRDefault="00934F23" w:rsidP="00934F23">
      <w:pPr>
        <w:rPr>
          <w:b/>
          <w:bCs/>
          <w:u w:val="single"/>
        </w:rPr>
      </w:pPr>
      <w:r w:rsidRPr="00305006">
        <w:rPr>
          <w:b/>
          <w:bCs/>
          <w:u w:val="single"/>
        </w:rPr>
        <w:t>Stanlib com Lv Ess</w:t>
      </w:r>
    </w:p>
    <w:p w14:paraId="543A29E6" w14:textId="77777777" w:rsidR="00934F23" w:rsidRPr="00305006" w:rsidRDefault="00934F23" w:rsidP="00934F23">
      <w:r w:rsidRPr="00305006">
        <w:t>Mtn nodal room B3</w:t>
      </w:r>
    </w:p>
    <w:p w14:paraId="566639FD" w14:textId="77777777" w:rsidR="00934F23" w:rsidRPr="00305006" w:rsidRDefault="00934F23" w:rsidP="00934F23">
      <w:r w:rsidRPr="00305006">
        <w:t>DB – F Stanlib ground</w:t>
      </w:r>
    </w:p>
    <w:p w14:paraId="2ACB8C28" w14:textId="47E49EEE" w:rsidR="00934F23" w:rsidRPr="00305006" w:rsidRDefault="00934F23" w:rsidP="00934F23">
      <w:r w:rsidRPr="00305006">
        <w:t xml:space="preserve">23 Melrose Ground </w:t>
      </w:r>
      <w:r w:rsidR="00305006" w:rsidRPr="00305006">
        <w:t>db.</w:t>
      </w:r>
      <w:r w:rsidRPr="00305006">
        <w:t xml:space="preserve"> – E streetlights &amp; cameras</w:t>
      </w:r>
    </w:p>
    <w:p w14:paraId="5DCCADED" w14:textId="77777777" w:rsidR="00934F23" w:rsidRPr="00305006" w:rsidRDefault="00934F23" w:rsidP="00934F23">
      <w:r w:rsidRPr="00305006">
        <w:t>Sub Fan</w:t>
      </w:r>
    </w:p>
    <w:p w14:paraId="10393D4F" w14:textId="77777777" w:rsidR="00934F23" w:rsidRPr="00305006" w:rsidRDefault="00934F23" w:rsidP="00934F23">
      <w:r w:rsidRPr="00305006">
        <w:t>Basement Fan</w:t>
      </w:r>
    </w:p>
    <w:p w14:paraId="7EF1BBDD" w14:textId="77777777" w:rsidR="00934F23" w:rsidRPr="00305006" w:rsidRDefault="00934F23" w:rsidP="00934F23">
      <w:r w:rsidRPr="00305006">
        <w:t>Nodal Room F1</w:t>
      </w:r>
    </w:p>
    <w:p w14:paraId="1AC10805" w14:textId="77777777" w:rsidR="00934F23" w:rsidRPr="00305006" w:rsidRDefault="00934F23" w:rsidP="00934F23">
      <w:r w:rsidRPr="00305006">
        <w:t>Sadv storeroom   B2</w:t>
      </w:r>
    </w:p>
    <w:p w14:paraId="7A5D6FAB" w14:textId="77777777" w:rsidR="00934F23" w:rsidRPr="00305006" w:rsidRDefault="00934F23" w:rsidP="00934F23">
      <w:r w:rsidRPr="00305006">
        <w:t>Tec Ex 23 Melrose 4</w:t>
      </w:r>
      <w:r w:rsidRPr="00305006">
        <w:rPr>
          <w:vertAlign w:val="superscript"/>
        </w:rPr>
        <w:t>th</w:t>
      </w:r>
      <w:r w:rsidRPr="00305006">
        <w:t xml:space="preserve"> Floor</w:t>
      </w:r>
    </w:p>
    <w:p w14:paraId="6D91FABD" w14:textId="1785A5A9" w:rsidR="00934F23" w:rsidRPr="00305006" w:rsidRDefault="00305006" w:rsidP="00934F23">
      <w:r w:rsidRPr="00305006">
        <w:t>Sand spruit</w:t>
      </w:r>
      <w:r w:rsidR="00934F23" w:rsidRPr="00305006">
        <w:t xml:space="preserve"> DB-1</w:t>
      </w:r>
    </w:p>
    <w:p w14:paraId="144D1C2C" w14:textId="77777777" w:rsidR="00934F23" w:rsidRPr="00305006" w:rsidRDefault="00934F23" w:rsidP="00934F23">
      <w:r w:rsidRPr="00305006">
        <w:t>Properque 34 Melrose Ground</w:t>
      </w:r>
    </w:p>
    <w:p w14:paraId="6D3E9308" w14:textId="77777777" w:rsidR="00934F23" w:rsidRPr="00305006" w:rsidRDefault="00934F23" w:rsidP="00934F23">
      <w:r w:rsidRPr="00305006">
        <w:t>23 Melrose Ground Tec Ex</w:t>
      </w:r>
    </w:p>
    <w:p w14:paraId="149B8BF3" w14:textId="77777777" w:rsidR="00934F23" w:rsidRPr="00305006" w:rsidRDefault="00934F23" w:rsidP="00934F23">
      <w:r w:rsidRPr="00305006">
        <w:t>Vent Fan DB/4 B1</w:t>
      </w:r>
    </w:p>
    <w:p w14:paraId="2E54AE70" w14:textId="77777777" w:rsidR="00934F23" w:rsidRPr="00305006" w:rsidRDefault="00934F23" w:rsidP="00934F23">
      <w:r w:rsidRPr="00305006">
        <w:t>Vent Fan DB/5 B1</w:t>
      </w:r>
    </w:p>
    <w:p w14:paraId="01B4CB45" w14:textId="77777777" w:rsidR="00934F23" w:rsidRPr="00305006" w:rsidRDefault="00934F23" w:rsidP="00934F23">
      <w:r w:rsidRPr="00305006">
        <w:t>Vent Fan DB/3 B1</w:t>
      </w:r>
    </w:p>
    <w:p w14:paraId="0FE6BB9C" w14:textId="77777777" w:rsidR="00934F23" w:rsidRPr="00305006" w:rsidRDefault="00934F23" w:rsidP="00934F23">
      <w:r w:rsidRPr="00305006">
        <w:t>23 Melrose Mastercard</w:t>
      </w:r>
    </w:p>
    <w:p w14:paraId="21B8033A" w14:textId="77777777" w:rsidR="00934F23" w:rsidRPr="00305006" w:rsidRDefault="00934F23" w:rsidP="00934F23">
      <w:r w:rsidRPr="00305006">
        <w:t>10 Melrose B1            </w:t>
      </w:r>
    </w:p>
    <w:p w14:paraId="2B60915A" w14:textId="77777777" w:rsidR="00934F23" w:rsidRPr="00305006" w:rsidRDefault="00934F23" w:rsidP="00934F23">
      <w:pPr>
        <w:rPr>
          <w:b/>
          <w:bCs/>
          <w:u w:val="single"/>
          <w:lang w:val="en-GB"/>
        </w:rPr>
      </w:pPr>
      <w:r w:rsidRPr="00305006">
        <w:t> </w:t>
      </w:r>
      <w:r w:rsidRPr="00305006">
        <w:rPr>
          <w:b/>
          <w:bCs/>
          <w:u w:val="single"/>
          <w:lang w:val="en-GB"/>
        </w:rPr>
        <w:t>10 High LV</w:t>
      </w:r>
    </w:p>
    <w:p w14:paraId="32B4F5E6" w14:textId="77777777" w:rsidR="00934F23" w:rsidRPr="00305006" w:rsidRDefault="00934F23" w:rsidP="00934F23">
      <w:pPr>
        <w:rPr>
          <w:b/>
          <w:bCs/>
          <w:u w:val="single"/>
          <w:lang w:val="en-GB"/>
        </w:rPr>
      </w:pPr>
      <w:r w:rsidRPr="00305006">
        <w:rPr>
          <w:b/>
          <w:bCs/>
          <w:u w:val="single"/>
          <w:lang w:val="en-GB"/>
        </w:rPr>
        <w:t>Normal Power</w:t>
      </w:r>
    </w:p>
    <w:p w14:paraId="634A47FA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Brand folio Led Screen</w:t>
      </w:r>
    </w:p>
    <w:p w14:paraId="33B83057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Brand folio AC</w:t>
      </w:r>
    </w:p>
    <w:p w14:paraId="3C23505F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Grand OR6</w:t>
      </w:r>
    </w:p>
    <w:p w14:paraId="31CF3364" w14:textId="77777777" w:rsidR="00934F23" w:rsidRPr="00305006" w:rsidRDefault="00934F23" w:rsidP="00934F23">
      <w:pPr>
        <w:rPr>
          <w:b/>
          <w:bCs/>
          <w:u w:val="single"/>
          <w:lang w:val="en-GB"/>
        </w:rPr>
      </w:pPr>
      <w:bookmarkStart w:id="1" w:name="_Hlk143768441"/>
      <w:r w:rsidRPr="00305006">
        <w:rPr>
          <w:b/>
          <w:bCs/>
          <w:u w:val="single"/>
          <w:lang w:val="en-GB"/>
        </w:rPr>
        <w:t>Ess Power</w:t>
      </w:r>
    </w:p>
    <w:bookmarkEnd w:id="1"/>
    <w:p w14:paraId="74F345DD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10High Ground Ess</w:t>
      </w:r>
    </w:p>
    <w:p w14:paraId="33CC1484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1</w:t>
      </w:r>
      <w:r w:rsidRPr="00305006">
        <w:rPr>
          <w:vertAlign w:val="superscript"/>
          <w:lang w:val="en-GB"/>
        </w:rPr>
        <w:t>st</w:t>
      </w:r>
      <w:r w:rsidRPr="00305006">
        <w:rPr>
          <w:lang w:val="en-GB"/>
        </w:rPr>
        <w:t xml:space="preserve"> First Quantum</w:t>
      </w:r>
    </w:p>
    <w:p w14:paraId="373BCEB7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2</w:t>
      </w:r>
      <w:r w:rsidRPr="00305006">
        <w:rPr>
          <w:vertAlign w:val="superscript"/>
          <w:lang w:val="en-GB"/>
        </w:rPr>
        <w:t>nd</w:t>
      </w:r>
      <w:r w:rsidRPr="00305006">
        <w:rPr>
          <w:lang w:val="en-GB"/>
        </w:rPr>
        <w:t xml:space="preserve"> Fist Quantum</w:t>
      </w:r>
    </w:p>
    <w:p w14:paraId="0C761641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3</w:t>
      </w:r>
      <w:r w:rsidRPr="00305006">
        <w:rPr>
          <w:vertAlign w:val="superscript"/>
          <w:lang w:val="en-GB"/>
        </w:rPr>
        <w:t>rd</w:t>
      </w:r>
      <w:r w:rsidRPr="00305006">
        <w:rPr>
          <w:lang w:val="en-GB"/>
        </w:rPr>
        <w:t xml:space="preserve"> Aveng</w:t>
      </w:r>
    </w:p>
    <w:p w14:paraId="294071F0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PB 3</w:t>
      </w:r>
    </w:p>
    <w:p w14:paraId="285FD21D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Telkom</w:t>
      </w:r>
    </w:p>
    <w:p w14:paraId="7F0C78C6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AL 5</w:t>
      </w:r>
    </w:p>
    <w:p w14:paraId="1C8246C2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RB 2</w:t>
      </w:r>
    </w:p>
    <w:p w14:paraId="4CE139A5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4</w:t>
      </w:r>
      <w:r w:rsidRPr="00305006">
        <w:rPr>
          <w:vertAlign w:val="superscript"/>
          <w:lang w:val="en-GB"/>
        </w:rPr>
        <w:t>th</w:t>
      </w:r>
      <w:r w:rsidRPr="00305006">
        <w:rPr>
          <w:lang w:val="en-GB"/>
        </w:rPr>
        <w:t xml:space="preserve"> Floor</w:t>
      </w:r>
    </w:p>
    <w:p w14:paraId="776D5F7B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Fans 1</w:t>
      </w:r>
    </w:p>
    <w:p w14:paraId="39F4EB25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AL 4</w:t>
      </w:r>
    </w:p>
    <w:p w14:paraId="03EDAEDB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Nodal Room DB</w:t>
      </w:r>
    </w:p>
    <w:p w14:paraId="5059B4D1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Nodal Room DB</w:t>
      </w:r>
    </w:p>
    <w:p w14:paraId="1C7A84AE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Fire &amp; Ice lift Basement</w:t>
      </w:r>
    </w:p>
    <w:p w14:paraId="2340B704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Fire &amp; Ice lift Basement</w:t>
      </w:r>
    </w:p>
    <w:p w14:paraId="04B9E9F3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Fire &amp; Ice Passage lift</w:t>
      </w:r>
    </w:p>
    <w:p w14:paraId="6B50CC6B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Fire &amp; Ice Passage lift</w:t>
      </w:r>
    </w:p>
    <w:p w14:paraId="15BF071B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DB Fans 2</w:t>
      </w:r>
    </w:p>
    <w:p w14:paraId="5C804F61" w14:textId="0CB4E790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 xml:space="preserve">Hoist line </w:t>
      </w:r>
      <w:r w:rsidR="00305006" w:rsidRPr="00305006">
        <w:rPr>
          <w:lang w:val="en-GB"/>
        </w:rPr>
        <w:t>shops.</w:t>
      </w:r>
    </w:p>
    <w:p w14:paraId="41721B66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10 High 5</w:t>
      </w:r>
      <w:r w:rsidRPr="00305006">
        <w:rPr>
          <w:vertAlign w:val="superscript"/>
          <w:lang w:val="en-GB"/>
        </w:rPr>
        <w:t>th</w:t>
      </w:r>
      <w:r w:rsidRPr="00305006">
        <w:rPr>
          <w:lang w:val="en-GB"/>
        </w:rPr>
        <w:t xml:space="preserve"> Floor</w:t>
      </w:r>
    </w:p>
    <w:p w14:paraId="5191E5C1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Piazza Screen</w:t>
      </w:r>
    </w:p>
    <w:p w14:paraId="652804D0" w14:textId="77777777" w:rsidR="00934F23" w:rsidRPr="00305006" w:rsidRDefault="00934F23" w:rsidP="00934F23">
      <w:pPr>
        <w:rPr>
          <w:lang w:val="en-GB"/>
        </w:rPr>
      </w:pPr>
      <w:r w:rsidRPr="00305006">
        <w:rPr>
          <w:lang w:val="en-GB"/>
        </w:rPr>
        <w:t>Welding plug at Screen</w:t>
      </w:r>
    </w:p>
    <w:p w14:paraId="4B4D8863" w14:textId="77777777" w:rsidR="00934F23" w:rsidRPr="00305006" w:rsidRDefault="00934F23" w:rsidP="00934F23">
      <w:pPr>
        <w:rPr>
          <w:lang w:val="en-GB"/>
        </w:rPr>
      </w:pPr>
    </w:p>
    <w:p w14:paraId="0E524F81" w14:textId="77777777" w:rsidR="007541D1" w:rsidRPr="00305006" w:rsidRDefault="007541D1" w:rsidP="007541D1">
      <w:pPr>
        <w:spacing w:after="160" w:line="259" w:lineRule="auto"/>
        <w:rPr>
          <w14:ligatures w14:val="none"/>
        </w:rPr>
      </w:pPr>
    </w:p>
    <w:sectPr w:rsidR="007541D1" w:rsidRPr="0030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1"/>
    <w:rsid w:val="000D2EC6"/>
    <w:rsid w:val="00212552"/>
    <w:rsid w:val="002A79EF"/>
    <w:rsid w:val="00305006"/>
    <w:rsid w:val="004E3401"/>
    <w:rsid w:val="007541D1"/>
    <w:rsid w:val="008116D4"/>
    <w:rsid w:val="00934F23"/>
    <w:rsid w:val="00B974CF"/>
    <w:rsid w:val="00F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41169"/>
  <w15:chartTrackingRefBased/>
  <w15:docId w15:val="{FE3C9414-01BF-46B5-B956-B148DD54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D1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1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1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1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1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1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1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1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1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1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5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1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5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1D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54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1D1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54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Active Power Solutions</dc:creator>
  <cp:keywords/>
  <dc:description/>
  <cp:lastModifiedBy>Pro Active Power Solutions</cp:lastModifiedBy>
  <cp:revision>2</cp:revision>
  <dcterms:created xsi:type="dcterms:W3CDTF">2024-11-14T10:47:00Z</dcterms:created>
  <dcterms:modified xsi:type="dcterms:W3CDTF">2024-11-14T10:47:00Z</dcterms:modified>
</cp:coreProperties>
</file>