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E0ED9" w14:textId="1FC47F04" w:rsidR="00F62E1B" w:rsidRDefault="00F62E1B"/>
    <w:p w14:paraId="50498B6D" w14:textId="3076BFAC" w:rsidR="00604011" w:rsidRDefault="00604011"/>
    <w:p w14:paraId="56A3F29D" w14:textId="6A9F55A9" w:rsidR="00604011" w:rsidRDefault="00604011"/>
    <w:p w14:paraId="7DA6326C" w14:textId="6BE94701" w:rsidR="00604011" w:rsidRDefault="00604011"/>
    <w:p w14:paraId="6F55CF3F" w14:textId="49FC94A7" w:rsidR="00604011" w:rsidRDefault="00604011"/>
    <w:p w14:paraId="79DFB2BD" w14:textId="15D90854" w:rsidR="00604011" w:rsidRDefault="00604011"/>
    <w:p w14:paraId="4221482C" w14:textId="11DA88AB" w:rsidR="00604011" w:rsidRDefault="00604011"/>
    <w:p w14:paraId="4AA657A4" w14:textId="6A7D045E" w:rsidR="00604011" w:rsidRPr="00FF5A1A" w:rsidRDefault="00604011">
      <w:pPr>
        <w:rPr>
          <w:sz w:val="24"/>
          <w:szCs w:val="24"/>
        </w:rPr>
      </w:pPr>
    </w:p>
    <w:p w14:paraId="36DD7E8A" w14:textId="77777777" w:rsidR="000957AB" w:rsidRPr="003F688B" w:rsidRDefault="000957AB" w:rsidP="00604011">
      <w:pPr>
        <w:spacing w:after="0" w:line="240" w:lineRule="auto"/>
        <w:jc w:val="center"/>
        <w:rPr>
          <w:rFonts w:ascii="Goudy Old Style T OT" w:hAnsi="Goudy Old Style T OT" w:cs="Arial"/>
          <w:b/>
          <w:bCs/>
          <w:color w:val="FFFFFF" w:themeColor="background1"/>
          <w:sz w:val="72"/>
          <w:szCs w:val="72"/>
        </w:rPr>
      </w:pPr>
    </w:p>
    <w:p w14:paraId="591D8986" w14:textId="5A8DA5A0" w:rsidR="00604011" w:rsidRDefault="000957AB" w:rsidP="00604011">
      <w:pPr>
        <w:spacing w:after="0" w:line="240" w:lineRule="auto"/>
        <w:jc w:val="center"/>
        <w:rPr>
          <w:rFonts w:ascii="Goudy Old Style T OT" w:hAnsi="Goudy Old Style T OT" w:cs="Arial"/>
          <w:b/>
          <w:bCs/>
          <w:color w:val="FFFFFF" w:themeColor="background1"/>
          <w:sz w:val="110"/>
          <w:szCs w:val="110"/>
        </w:rPr>
      </w:pPr>
      <w:r>
        <w:rPr>
          <w:rFonts w:ascii="Goudy Old Style T OT" w:hAnsi="Goudy Old Style T OT" w:cs="Arial"/>
          <w:b/>
          <w:bCs/>
          <w:color w:val="FFFFFF" w:themeColor="background1"/>
          <w:sz w:val="110"/>
          <w:szCs w:val="110"/>
        </w:rPr>
        <w:t>EASTER</w:t>
      </w:r>
    </w:p>
    <w:p w14:paraId="64434B38" w14:textId="77777777" w:rsidR="000957AB" w:rsidRPr="000957AB" w:rsidRDefault="000957AB" w:rsidP="000957AB">
      <w:pPr>
        <w:pStyle w:val="Default"/>
        <w:rPr>
          <w:rFonts w:ascii="Helvetica" w:hAnsi="Helvetica"/>
          <w:color w:val="auto"/>
          <w:sz w:val="36"/>
          <w:szCs w:val="36"/>
        </w:rPr>
      </w:pPr>
    </w:p>
    <w:p w14:paraId="04A992B1" w14:textId="75EBBF1A" w:rsidR="000957AB" w:rsidRDefault="000957AB" w:rsidP="003F688B">
      <w:pPr>
        <w:pStyle w:val="Default"/>
        <w:spacing w:line="360" w:lineRule="auto"/>
        <w:ind w:left="993" w:right="968"/>
        <w:jc w:val="center"/>
        <w:rPr>
          <w:rFonts w:ascii="Helvetica" w:hAnsi="Helvetica"/>
          <w:color w:val="FFFFFF" w:themeColor="background1"/>
          <w:sz w:val="36"/>
          <w:szCs w:val="36"/>
        </w:rPr>
      </w:pPr>
      <w:r w:rsidRPr="003F688B">
        <w:rPr>
          <w:rFonts w:ascii="Helvetica" w:hAnsi="Helvetica"/>
          <w:color w:val="FFFFFF" w:themeColor="background1"/>
          <w:sz w:val="36"/>
          <w:szCs w:val="36"/>
        </w:rPr>
        <w:t xml:space="preserve">Evergreen Lifestyle Villages has partnered with </w:t>
      </w:r>
      <w:r w:rsidRPr="003F688B">
        <w:rPr>
          <w:rFonts w:ascii="Helvetica" w:hAnsi="Helvetica"/>
          <w:b/>
          <w:bCs/>
          <w:color w:val="FFFFFF" w:themeColor="background1"/>
          <w:sz w:val="36"/>
          <w:szCs w:val="36"/>
        </w:rPr>
        <w:t>Douglas Murray Home for the Aged</w:t>
      </w:r>
      <w:r w:rsidR="00C3298B">
        <w:rPr>
          <w:rFonts w:ascii="Helvetica" w:hAnsi="Helvetica"/>
          <w:color w:val="FFFFFF" w:themeColor="background1"/>
          <w:sz w:val="36"/>
          <w:szCs w:val="36"/>
        </w:rPr>
        <w:t>, to offer a sweet treat</w:t>
      </w:r>
      <w:bookmarkStart w:id="0" w:name="_GoBack"/>
      <w:bookmarkEnd w:id="0"/>
      <w:r w:rsidRPr="003F688B">
        <w:rPr>
          <w:rFonts w:ascii="Helvetica" w:hAnsi="Helvetica"/>
          <w:color w:val="FFFFFF" w:themeColor="background1"/>
          <w:sz w:val="36"/>
          <w:szCs w:val="36"/>
        </w:rPr>
        <w:t xml:space="preserve"> to a senior citizen who might not otherwise receive an Easter </w:t>
      </w:r>
      <w:proofErr w:type="gramStart"/>
      <w:r w:rsidRPr="003F688B">
        <w:rPr>
          <w:rFonts w:ascii="Helvetica" w:hAnsi="Helvetica"/>
          <w:color w:val="FFFFFF" w:themeColor="background1"/>
          <w:sz w:val="36"/>
          <w:szCs w:val="36"/>
        </w:rPr>
        <w:t>Egg</w:t>
      </w:r>
      <w:proofErr w:type="gramEnd"/>
      <w:r w:rsidRPr="003F688B">
        <w:rPr>
          <w:rFonts w:ascii="Helvetica" w:hAnsi="Helvetica"/>
          <w:color w:val="FFFFFF" w:themeColor="background1"/>
          <w:sz w:val="36"/>
          <w:szCs w:val="36"/>
        </w:rPr>
        <w:t xml:space="preserve"> to enjoy this Easter</w:t>
      </w:r>
      <w:r w:rsidR="003F688B">
        <w:rPr>
          <w:rFonts w:ascii="Helvetica" w:hAnsi="Helvetica"/>
          <w:color w:val="FFFFFF" w:themeColor="background1"/>
          <w:sz w:val="36"/>
          <w:szCs w:val="36"/>
        </w:rPr>
        <w:t>.</w:t>
      </w:r>
    </w:p>
    <w:p w14:paraId="483614DF" w14:textId="5DCB7F1C" w:rsidR="003F688B" w:rsidRDefault="003F688B" w:rsidP="003F688B">
      <w:pPr>
        <w:pStyle w:val="Default"/>
        <w:spacing w:line="360" w:lineRule="auto"/>
        <w:ind w:left="993" w:right="968"/>
        <w:jc w:val="center"/>
        <w:rPr>
          <w:rFonts w:ascii="Helvetica" w:hAnsi="Helvetica"/>
          <w:color w:val="FFFFFF" w:themeColor="background1"/>
          <w:sz w:val="36"/>
          <w:szCs w:val="36"/>
        </w:rPr>
      </w:pPr>
    </w:p>
    <w:p w14:paraId="62D835AD" w14:textId="4D93BF9F" w:rsidR="003F688B" w:rsidRDefault="003F688B" w:rsidP="003F688B">
      <w:pPr>
        <w:pStyle w:val="Default"/>
        <w:spacing w:line="360" w:lineRule="auto"/>
        <w:ind w:left="993" w:right="968"/>
        <w:jc w:val="center"/>
        <w:rPr>
          <w:rFonts w:ascii="Helvetica" w:hAnsi="Helvetica"/>
          <w:color w:val="FFFFFF" w:themeColor="background1"/>
          <w:sz w:val="36"/>
          <w:szCs w:val="36"/>
        </w:rPr>
      </w:pPr>
      <w:r>
        <w:rPr>
          <w:rFonts w:ascii="Helvetica" w:hAnsi="Helvetica"/>
          <w:color w:val="FFFFFF" w:themeColor="background1"/>
          <w:sz w:val="36"/>
          <w:szCs w:val="36"/>
        </w:rPr>
        <w:t>If you would like to donate a</w:t>
      </w:r>
      <w:r w:rsidR="00C3298B">
        <w:rPr>
          <w:rFonts w:ascii="Helvetica" w:hAnsi="Helvetica"/>
          <w:color w:val="FFFFFF" w:themeColor="background1"/>
          <w:sz w:val="36"/>
          <w:szCs w:val="36"/>
        </w:rPr>
        <w:t>n</w:t>
      </w:r>
      <w:r>
        <w:rPr>
          <w:rFonts w:ascii="Helvetica" w:hAnsi="Helvetica"/>
          <w:color w:val="FFFFFF" w:themeColor="background1"/>
          <w:sz w:val="36"/>
          <w:szCs w:val="36"/>
        </w:rPr>
        <w:t xml:space="preserve"> Easter Egg or two, please hand it in at Reception by no later than </w:t>
      </w:r>
    </w:p>
    <w:p w14:paraId="3CA1C45D" w14:textId="09D18E7C" w:rsidR="003F688B" w:rsidRDefault="00C3298B" w:rsidP="003F688B">
      <w:pPr>
        <w:pStyle w:val="Default"/>
        <w:spacing w:line="360" w:lineRule="auto"/>
        <w:ind w:left="993" w:right="968"/>
        <w:jc w:val="center"/>
        <w:rPr>
          <w:rFonts w:ascii="Helvetica" w:hAnsi="Helvetica"/>
          <w:color w:val="FFFFFF" w:themeColor="background1"/>
          <w:sz w:val="36"/>
          <w:szCs w:val="36"/>
        </w:rPr>
      </w:pPr>
      <w:r>
        <w:rPr>
          <w:rFonts w:ascii="Helvetica" w:hAnsi="Helvetica"/>
          <w:color w:val="FFFFFF" w:themeColor="background1"/>
          <w:sz w:val="36"/>
          <w:szCs w:val="36"/>
        </w:rPr>
        <w:t>4</w:t>
      </w:r>
      <w:r w:rsidRPr="00C3298B">
        <w:rPr>
          <w:rFonts w:ascii="Helvetica" w:hAnsi="Helvetica"/>
          <w:color w:val="FFFFFF" w:themeColor="background1"/>
          <w:sz w:val="36"/>
          <w:szCs w:val="36"/>
          <w:vertAlign w:val="superscript"/>
        </w:rPr>
        <w:t>th</w:t>
      </w:r>
      <w:r>
        <w:rPr>
          <w:rFonts w:ascii="Helvetica" w:hAnsi="Helvetica"/>
          <w:color w:val="FFFFFF" w:themeColor="background1"/>
          <w:sz w:val="36"/>
          <w:szCs w:val="36"/>
        </w:rPr>
        <w:t xml:space="preserve"> April 2022</w:t>
      </w:r>
    </w:p>
    <w:p w14:paraId="35F7A936" w14:textId="77777777" w:rsidR="000957AB" w:rsidRDefault="000957AB" w:rsidP="000957AB">
      <w:pPr>
        <w:pStyle w:val="Default"/>
        <w:rPr>
          <w:color w:val="auto"/>
          <w:sz w:val="23"/>
          <w:szCs w:val="23"/>
        </w:rPr>
      </w:pPr>
    </w:p>
    <w:sectPr w:rsidR="000957AB" w:rsidSect="0060401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92A10" w14:textId="77777777" w:rsidR="001574B0" w:rsidRDefault="001574B0" w:rsidP="00604011">
      <w:pPr>
        <w:spacing w:after="0" w:line="240" w:lineRule="auto"/>
      </w:pPr>
      <w:r>
        <w:separator/>
      </w:r>
    </w:p>
  </w:endnote>
  <w:endnote w:type="continuationSeparator" w:id="0">
    <w:p w14:paraId="3F8A2D95" w14:textId="77777777" w:rsidR="001574B0" w:rsidRDefault="001574B0" w:rsidP="00604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T OT">
    <w:altName w:val="Times New Roman"/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98026" w14:textId="77777777" w:rsidR="001574B0" w:rsidRDefault="001574B0" w:rsidP="00604011">
      <w:pPr>
        <w:spacing w:after="0" w:line="240" w:lineRule="auto"/>
      </w:pPr>
      <w:r>
        <w:separator/>
      </w:r>
    </w:p>
  </w:footnote>
  <w:footnote w:type="continuationSeparator" w:id="0">
    <w:p w14:paraId="3EE259FD" w14:textId="77777777" w:rsidR="001574B0" w:rsidRDefault="001574B0" w:rsidP="00604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E2C61" w14:textId="21C4BC09" w:rsidR="00604011" w:rsidRDefault="003F688B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E981A9B" wp14:editId="1463A5CD">
          <wp:simplePos x="0" y="0"/>
          <wp:positionH relativeFrom="column">
            <wp:posOffset>-443121</wp:posOffset>
          </wp:positionH>
          <wp:positionV relativeFrom="paragraph">
            <wp:posOffset>-568960</wp:posOffset>
          </wp:positionV>
          <wp:extent cx="7535917" cy="11304243"/>
          <wp:effectExtent l="0" t="0" r="825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917" cy="11304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8pt;height:527.25pt" o:bullet="t">
        <v:imagedata r:id="rId1" o:title="Green Christmas Wishlist Pinterest Graphic (1)"/>
      </v:shape>
    </w:pict>
  </w:numPicBullet>
  <w:abstractNum w:abstractNumId="0" w15:restartNumberingAfterBreak="0">
    <w:nsid w:val="1F21715B"/>
    <w:multiLevelType w:val="hybridMultilevel"/>
    <w:tmpl w:val="F8E4E2B8"/>
    <w:lvl w:ilvl="0" w:tplc="A3F44848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4895803"/>
    <w:multiLevelType w:val="hybridMultilevel"/>
    <w:tmpl w:val="761A480C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11"/>
    <w:rsid w:val="00066E1D"/>
    <w:rsid w:val="000957AB"/>
    <w:rsid w:val="000C7ED0"/>
    <w:rsid w:val="001574B0"/>
    <w:rsid w:val="003A58CF"/>
    <w:rsid w:val="003F688B"/>
    <w:rsid w:val="00511371"/>
    <w:rsid w:val="00604011"/>
    <w:rsid w:val="00660AA5"/>
    <w:rsid w:val="008C2BC7"/>
    <w:rsid w:val="00AC33B6"/>
    <w:rsid w:val="00C3298B"/>
    <w:rsid w:val="00D9254F"/>
    <w:rsid w:val="00F62E1B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5760BEF"/>
  <w15:chartTrackingRefBased/>
  <w15:docId w15:val="{A2E18970-13A8-49C5-9EAD-2722654A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011"/>
  </w:style>
  <w:style w:type="paragraph" w:styleId="Footer">
    <w:name w:val="footer"/>
    <w:basedOn w:val="Normal"/>
    <w:link w:val="FooterChar"/>
    <w:uiPriority w:val="99"/>
    <w:unhideWhenUsed/>
    <w:rsid w:val="00604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011"/>
  </w:style>
  <w:style w:type="paragraph" w:styleId="ListParagraph">
    <w:name w:val="List Paragraph"/>
    <w:basedOn w:val="Normal"/>
    <w:uiPriority w:val="34"/>
    <w:qFormat/>
    <w:rsid w:val="00604011"/>
    <w:pPr>
      <w:ind w:left="720"/>
      <w:contextualSpacing/>
    </w:pPr>
  </w:style>
  <w:style w:type="paragraph" w:customStyle="1" w:styleId="Default">
    <w:name w:val="Default"/>
    <w:rsid w:val="000957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B429C-6219-41D1-AFF0-35451349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Sharne Swart</dc:creator>
  <cp:keywords/>
  <dc:description/>
  <cp:lastModifiedBy>Bronwyn Davis</cp:lastModifiedBy>
  <cp:revision>2</cp:revision>
  <dcterms:created xsi:type="dcterms:W3CDTF">2022-02-01T11:39:00Z</dcterms:created>
  <dcterms:modified xsi:type="dcterms:W3CDTF">2022-02-01T11:39:00Z</dcterms:modified>
</cp:coreProperties>
</file>